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3FF" w:rsidRDefault="005A03FF" w:rsidP="005A03FF">
      <w:pPr>
        <w:pStyle w:val="1"/>
        <w:spacing w:before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Таблица 3</w:t>
      </w:r>
    </w:p>
    <w:p w:rsidR="005A03FF" w:rsidRDefault="005A03FF" w:rsidP="005A03FF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Информация о выполнении решений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Республиканского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A03FF" w:rsidRDefault="005A03FF" w:rsidP="005A03FF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межведомственного совета по проблемам инвалидов </w:t>
      </w:r>
    </w:p>
    <w:p w:rsidR="005A03FF" w:rsidRPr="005A03FF" w:rsidRDefault="005A03FF" w:rsidP="005A03FF">
      <w:pPr>
        <w:rPr>
          <w:lang w:eastAsia="ru-RU"/>
        </w:rPr>
      </w:pPr>
    </w:p>
    <w:tbl>
      <w:tblPr>
        <w:tblW w:w="15650" w:type="dxa"/>
        <w:tblCellSpacing w:w="-5" w:type="nil"/>
        <w:tblInd w:w="-106" w:type="dxa"/>
        <w:tblLayout w:type="fixed"/>
        <w:tblLook w:val="0000"/>
      </w:tblPr>
      <w:tblGrid>
        <w:gridCol w:w="1143"/>
        <w:gridCol w:w="5541"/>
        <w:gridCol w:w="8966"/>
      </w:tblGrid>
      <w:tr w:rsidR="005A03FF" w:rsidRPr="005A03FF" w:rsidTr="000053D4">
        <w:trPr>
          <w:trHeight w:val="286"/>
          <w:tblCellSpacing w:w="-5" w:type="nil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3FF" w:rsidRPr="005A03FF" w:rsidRDefault="005A03FF" w:rsidP="005A03FF">
            <w:pPr>
              <w:spacing w:after="0" w:line="240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3FF" w:rsidRPr="005A03FF" w:rsidRDefault="005A03FF" w:rsidP="005A03FF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Протокол заседания Республиканского межведомственного совета по проблемам инвалидов</w:t>
            </w:r>
          </w:p>
          <w:p w:rsidR="005A03FF" w:rsidRPr="005A03FF" w:rsidRDefault="005A03FF" w:rsidP="005A03FF">
            <w:pPr>
              <w:widowControl w:val="0"/>
              <w:spacing w:after="0" w:line="240" w:lineRule="exact"/>
              <w:ind w:firstLine="444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от 21 июля 2016 г. № 4-2-15/1пр-РМС</w:t>
            </w:r>
          </w:p>
        </w:tc>
      </w:tr>
      <w:tr w:rsidR="005A03FF" w:rsidRPr="005A03FF" w:rsidTr="000053D4">
        <w:trPr>
          <w:trHeight w:val="286"/>
          <w:tblCellSpacing w:w="-5" w:type="nil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3FF" w:rsidRPr="005A03FF" w:rsidRDefault="005A03FF" w:rsidP="005A03FF">
            <w:pPr>
              <w:spacing w:after="0" w:line="240" w:lineRule="exac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3FF" w:rsidRPr="005A03FF" w:rsidRDefault="005A03FF" w:rsidP="005A03FF">
            <w:pPr>
              <w:pStyle w:val="2"/>
              <w:tabs>
                <w:tab w:val="left" w:pos="1498"/>
              </w:tabs>
              <w:spacing w:after="0" w:line="240" w:lineRule="exact"/>
              <w:ind w:left="0" w:firstLine="317"/>
              <w:rPr>
                <w:rFonts w:eastAsiaTheme="minorEastAsia"/>
              </w:rPr>
            </w:pPr>
            <w:r w:rsidRPr="005A03FF">
              <w:rPr>
                <w:rFonts w:eastAsiaTheme="minorEastAsia"/>
              </w:rPr>
              <w:t xml:space="preserve">Облисполкомам и Минскому горисполкому при проведении диспансерного осмотра и диагностического обследования детей-инвалидов, пребывающих в </w:t>
            </w:r>
            <w:proofErr w:type="spellStart"/>
            <w:r w:rsidRPr="005A03FF">
              <w:rPr>
                <w:rFonts w:eastAsiaTheme="minorEastAsia"/>
              </w:rPr>
              <w:t>интернатных</w:t>
            </w:r>
            <w:proofErr w:type="spellEnd"/>
            <w:r w:rsidRPr="005A03FF">
              <w:rPr>
                <w:rFonts w:eastAsiaTheme="minorEastAsia"/>
              </w:rPr>
              <w:t xml:space="preserve"> учреждениях вне зависимости от их ведомственной принадлежности, в случае улучшения их состояния здоровья комплексно рассматривать вопрос целесообразности их дальнейшего пребывания в данных учреждениях. О принимаемых мерах по итогам </w:t>
            </w:r>
            <w:proofErr w:type="gramStart"/>
            <w:r w:rsidRPr="005A03FF">
              <w:rPr>
                <w:rFonts w:eastAsiaTheme="minorEastAsia"/>
              </w:rPr>
              <w:t>данной</w:t>
            </w:r>
            <w:proofErr w:type="gramEnd"/>
            <w:r w:rsidRPr="005A03FF">
              <w:rPr>
                <w:rFonts w:eastAsiaTheme="minorEastAsia"/>
              </w:rPr>
              <w:t xml:space="preserve"> работы с конкретными предложениями информировать до 30 июня 2017 г. </w:t>
            </w:r>
          </w:p>
        </w:tc>
        <w:tc>
          <w:tcPr>
            <w:tcW w:w="8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A03FF" w:rsidRPr="005A03FF" w:rsidRDefault="005A03FF" w:rsidP="005A03FF">
            <w:pPr>
              <w:widowControl w:val="0"/>
              <w:spacing w:after="0" w:line="240" w:lineRule="exact"/>
              <w:ind w:firstLine="444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D682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Выполнено.</w:t>
            </w:r>
          </w:p>
          <w:p w:rsidR="005A03FF" w:rsidRPr="005A03FF" w:rsidRDefault="005A03FF" w:rsidP="005A03FF">
            <w:pPr>
              <w:widowControl w:val="0"/>
              <w:spacing w:after="0" w:line="240" w:lineRule="exact"/>
              <w:ind w:firstLine="44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В 2017 году в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интернатных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учреждениях проведены углубленные диспансерные осмотры и диагностические обследования пребывающих там детей-инвалидов. В амбулаторных картах детей-инвалидов имеются записи о целесообразности их дальнейшего пребывания в данном доме-интернате. При обнаружении отсутствия необходимых показаний администрацией учреждения комплексно и индивидуально решается вопрос их дальнейшего пребывания в доме-интернате. 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Брестская обл.</w:t>
            </w:r>
          </w:p>
          <w:p w:rsidR="005A03FF" w:rsidRPr="005A03FF" w:rsidRDefault="005A03FF" w:rsidP="005A03FF">
            <w:pPr>
              <w:shd w:val="clear" w:color="auto" w:fill="FFFFFF"/>
              <w:spacing w:after="0" w:line="240" w:lineRule="exact"/>
              <w:ind w:firstLine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3FF">
              <w:rPr>
                <w:rFonts w:ascii="Times New Roman" w:hAnsi="Times New Roman" w:cs="Times New Roman"/>
                <w:sz w:val="24"/>
                <w:szCs w:val="24"/>
              </w:rPr>
              <w:t>В марте 2017 года проведен углубленный осмотр воспитанников ГУ «</w:t>
            </w:r>
            <w:proofErr w:type="spellStart"/>
            <w:r w:rsidRPr="005A03FF">
              <w:rPr>
                <w:rFonts w:ascii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5A03FF">
              <w:rPr>
                <w:rFonts w:ascii="Times New Roman" w:hAnsi="Times New Roman" w:cs="Times New Roman"/>
                <w:sz w:val="24"/>
                <w:szCs w:val="24"/>
              </w:rPr>
              <w:t xml:space="preserve"> дом-интернат для детей-инвалидов с особенностями психофизического развития» врачами-специалистами узкого профиля, в том числе врачом-психиатром-наркологом. В амбулаторных картах детей-инвалидов имеется запись о целесообразности их дальнейшего пребывания в доме-интернате.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3FF">
              <w:rPr>
                <w:rFonts w:ascii="Times New Roman" w:hAnsi="Times New Roman" w:cs="Times New Roman"/>
                <w:sz w:val="24"/>
                <w:szCs w:val="24"/>
              </w:rPr>
              <w:t>В настоящее время решается вопрос о восстановлении дееспособности воспитанника старше 18-ти лет, находящегося  в отделении сопровождаемого проживания данного учреждения.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Витебская обл.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3FF">
              <w:rPr>
                <w:rFonts w:ascii="Times New Roman" w:hAnsi="Times New Roman" w:cs="Times New Roman"/>
                <w:sz w:val="24"/>
                <w:szCs w:val="24"/>
              </w:rPr>
              <w:t>При проведении в мае 2017 года диспансерного осмотра и диагностического обследования детей-инвалидов, пребывающих</w:t>
            </w:r>
            <w:r w:rsidRPr="005A03FF">
              <w:rPr>
                <w:rFonts w:ascii="Times New Roman" w:hAnsi="Times New Roman" w:cs="Times New Roman"/>
                <w:sz w:val="24"/>
                <w:szCs w:val="24"/>
              </w:rPr>
              <w:br/>
              <w:t>в ГУСО “Богушевский дом-интернат для детей с особенностями психофизического развития”, детей, нуждающихся в решении вопроса их дальнейшего пребывания в доме-интернате, не выявлено.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3FF">
              <w:rPr>
                <w:rFonts w:ascii="Times New Roman" w:hAnsi="Times New Roman" w:cs="Times New Roman"/>
                <w:b/>
                <w:sz w:val="24"/>
                <w:szCs w:val="24"/>
              </w:rPr>
              <w:t>Гомельская обл.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Во всех детских домах-интернатах ежегодно проводится углубленный осмотр детей-инвалидов врачами всех специальностей.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Постоянно проводится </w:t>
            </w:r>
            <w:proofErr w:type="gramStart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внеплановая</w:t>
            </w:r>
            <w:proofErr w:type="gramEnd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МРЭК всех детей-инвалидов, проживающих в детских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интернатных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учреждениях области. По итогам МРЭК сформирована индивидуальная программа реабилитации инвалида (ИПР) и определена нуждаемость в коррекционно-развивающих мероприятиях. 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Дополнительное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психолого-медико-педагогическое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обследование проведено у 101 ребенка-инвалида в целях обеспечения индивидуализации образовательного процесса совместно с управлением образования облисполкома.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Гродненская обл.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ГУСО «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Василишковский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дом-интернат для детей-инвалидов с особенностями </w:t>
            </w:r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lastRenderedPageBreak/>
              <w:t xml:space="preserve">психофизического развития» обеспечено направление и проведение МРЭК медико-социальной экспертизы и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ЦКРОиР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дополнительного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психолого-медико-педагогического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обследования в целях обоснованности нахождения и индивидуализации образовательного процесса 75 детей-инвалидов.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По результатам стационарного обследования в ОПНБ «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Островля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» воспитаннику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Пашникову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А.И. (родительский ребенок), 13.10.1999 г.р., 16.03.2017 проведено уточнение диагноза. По заключению ВКК УЗ «Гродненский областной клинический центр «Психиатрия-наркология» в соответствии с п. 4.3 постановления Минтруда и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социащиты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и Минздрава от 10.03.2013 № ¾ воспитанник не имеет показаний для пребывания в доме-интернате.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Пашников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А.А. </w:t>
            </w:r>
            <w:proofErr w:type="gramStart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исключен</w:t>
            </w:r>
            <w:proofErr w:type="gramEnd"/>
            <w:r w:rsidRPr="005A03FF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из списков воспитанников 12.05.2017 и выбыл на постоянное место жительство к матери по адресу: г. Гродно, ул. Пушкина, 24А-46.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Минская обл.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gram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При проведении углубленного медицинского осмотра и диагностического обследования детей-инвалидов ГУ «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Червенский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дом-интернат для детей-инвалидов и молодых инвалидов с особенностями психофизического развития» врачами-специалистами УЗ «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Червенская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ЦРБ» в марте 2017 г. и ГУ «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Ивенецкий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дом-интернат для детей-инвалидов с особенностями физического развития» врачами - специалистами УЗ «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Воложинская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ЦРБ» в сентябре 2017 г., детей с выраженным улучшением состояния здоровья, позволяющем комплексно рассматривать вопрос о целесообразности</w:t>
            </w:r>
            <w:proofErr w:type="gram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их дальнейшего пребывания в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интернатных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учреждениях, выявлено не было.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Могилевская обл.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системе специального образования области создан и ежегодно обновляется банк данных о детях с особенностями психофизического развития (далее – ОПФР), который </w:t>
            </w:r>
            <w:r w:rsidRPr="005A03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позволяет отслеживать тенденции в развитии специального образования, оптимизировать сеть учреждений специального образования, координировать меры по улучшению качества управления системой специального образования.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3FF">
              <w:rPr>
                <w:rFonts w:ascii="Times New Roman" w:hAnsi="Times New Roman" w:cs="Times New Roman"/>
                <w:sz w:val="24"/>
                <w:szCs w:val="24"/>
              </w:rPr>
              <w:t>На 15.01.2017</w:t>
            </w:r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>  в областном банке данных содерж</w:t>
            </w:r>
            <w:r w:rsidRPr="005A03FF">
              <w:rPr>
                <w:rFonts w:ascii="Times New Roman" w:hAnsi="Times New Roman" w:cs="Times New Roman"/>
                <w:sz w:val="24"/>
                <w:szCs w:val="24"/>
              </w:rPr>
              <w:t>ится</w:t>
            </w:r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03FF">
              <w:rPr>
                <w:rFonts w:ascii="Times New Roman" w:hAnsi="Times New Roman" w:cs="Times New Roman"/>
                <w:sz w:val="24"/>
                <w:szCs w:val="24"/>
              </w:rPr>
              <w:t xml:space="preserve">персонифицированная </w:t>
            </w:r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16200 детях</w:t>
            </w:r>
            <w:r w:rsidRPr="005A03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>с ОПФР (из них 1322 – ребенка-инвалида). Охват детей</w:t>
            </w:r>
            <w:r w:rsidRPr="005A03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>с ОПФР специальным образованием и коррекционно-педагогической помощью составляет 99,8 %.</w:t>
            </w:r>
          </w:p>
          <w:p w:rsidR="005A03FF" w:rsidRPr="005A03FF" w:rsidRDefault="005A03FF" w:rsidP="005A03FF">
            <w:pPr>
              <w:pStyle w:val="a3"/>
              <w:spacing w:line="240" w:lineRule="exact"/>
              <w:ind w:firstLine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5A03FF">
              <w:rPr>
                <w:rFonts w:ascii="Times New Roman" w:hAnsi="Times New Roman" w:cs="Times New Roman"/>
                <w:sz w:val="24"/>
                <w:szCs w:val="24"/>
              </w:rPr>
              <w:t>области функционируют 7 специальных общеобразовательных и вспомогательных школ-интернатов, в которых обучаются дети (в том числе дети-инвалиды) с различными нарушениями развития (нарушениями зрения, функций опорно-двигательного аппарата, слуха, тяжелыми нарушениями речи, с интеллектуальной недостаточностью) – всего 669 детей с ОПФР, из них 287 детей-инвалидов.</w:t>
            </w:r>
          </w:p>
          <w:p w:rsidR="005A03FF" w:rsidRPr="005A03FF" w:rsidRDefault="005A03FF" w:rsidP="005A03FF">
            <w:pPr>
              <w:pStyle w:val="a3"/>
              <w:spacing w:line="240" w:lineRule="exact"/>
              <w:ind w:firstLine="3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</w:t>
            </w:r>
            <w:proofErr w:type="spellStart"/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>интернатные</w:t>
            </w:r>
            <w:proofErr w:type="spellEnd"/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 образования являются учреждениями областного подчинения, что позволяет обеспечивать их единое методическое сопровождение, а также осуществлять своевременное </w:t>
            </w:r>
            <w:proofErr w:type="spellStart"/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психолого-медико-педагогическое</w:t>
            </w:r>
            <w:proofErr w:type="spellEnd"/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обследование </w:t>
            </w:r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детей с ОПФР, направляемых в школы-интернаты, либо переходящих на следующую образовательную ступень непосредственно на базе учреждений образования.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и воспитание в </w:t>
            </w:r>
            <w:proofErr w:type="spellStart"/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>интернатных</w:t>
            </w:r>
            <w:proofErr w:type="spellEnd"/>
            <w:r w:rsidRPr="005A0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учреждениях образования осуществляется в соответствии с Кодексом Республики Беларусь об образовании, на основании заключения ГУО «Могилевский областной центр коррекционно-развивающего обучения и реабилитации» с согласия законных представителей обучающихся.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3FF">
              <w:rPr>
                <w:rFonts w:ascii="Times New Roman" w:hAnsi="Times New Roman" w:cs="Times New Roman"/>
                <w:sz w:val="24"/>
                <w:szCs w:val="24"/>
              </w:rPr>
              <w:t>Специальные жилые помещения государственного жилищного фонда предоставляются детям-инвалидам в государственном учреждении социального обслуживания «</w:t>
            </w:r>
            <w:proofErr w:type="spellStart"/>
            <w:r w:rsidRPr="005A03FF">
              <w:rPr>
                <w:rFonts w:ascii="Times New Roman" w:hAnsi="Times New Roman" w:cs="Times New Roman"/>
                <w:sz w:val="24"/>
                <w:szCs w:val="24"/>
              </w:rPr>
              <w:t>Весновский</w:t>
            </w:r>
            <w:proofErr w:type="spellEnd"/>
            <w:r w:rsidRPr="005A03FF">
              <w:rPr>
                <w:rFonts w:ascii="Times New Roman" w:hAnsi="Times New Roman" w:cs="Times New Roman"/>
                <w:sz w:val="24"/>
                <w:szCs w:val="24"/>
              </w:rPr>
              <w:t xml:space="preserve"> дом-интернат для детей-инвалидов с особенностями психофизического развития» (далее – дом-интернат) в соответствии с постановлением Совета Министров Республики Беларусь от 24.09.2008 № 1408 «О специальных жилых помещениях государственного жилищного фонда» на основании выписки из медицинских документов и заключения государственного центра коррекционно-развивающего обучения и реабилитации о типе дома-интерната и программе</w:t>
            </w:r>
            <w:proofErr w:type="gramEnd"/>
            <w:r w:rsidRPr="005A03FF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3FF">
              <w:rPr>
                <w:rFonts w:ascii="Times New Roman" w:hAnsi="Times New Roman" w:cs="Times New Roman"/>
                <w:sz w:val="24"/>
                <w:szCs w:val="24"/>
              </w:rPr>
              <w:t>Администрацией дома-интерната регулярно проводятся диспансерный осмотр и диагностическое обследование детей-инвалидов в соответствии с законодательством. По результатам осмотров не имелось оснований для рассмотрения вопроса о целесообразности их дальнейшего пребывания в доме-интернате.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5A03F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5A03F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инск.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 подчинении комитета по труду, занятости и социальной защите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Мингорисполкома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находится ГУ «Детский дом-интернат для детей-инвалидов с особенностями психофизического развития» (далее - дом-интернат). Ежегодно в соответствии с постановлением Министерства здравоохранения Республики Беларусь от 12.08.2016 № 96 «Об утверждении Инструкции о порядке проведения диспансеризации» все воспитанники проходят углубленный медицинский осмотр с участием специалистов территориальных поликлиник: хирурга, окулиста, невролога,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ЛОР-врача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психиатра, гинеколога. При необходимости - кардиолога, уролога, эндокринолога, онколога, гастроэнтеролога. В 2016 году узкими специалистами обследовано 100% </w:t>
            </w:r>
            <w:proofErr w:type="gram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проживающих</w:t>
            </w:r>
            <w:proofErr w:type="gram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доме-интернате.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В январе-феврале 2017 года в доме-интернате проведено дополнительное обследование детей медико-реабилитационной экспертной комиссией.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Заместителем директора</w:t>
            </w:r>
            <w:r w:rsidR="00BD682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="00BD682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врачом дома-интерната постоянно </w:t>
            </w:r>
            <w:proofErr w:type="gram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анализируются заключения ВКК воспитанников и на основании выводов комиссии принимается</w:t>
            </w:r>
            <w:proofErr w:type="gram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решение о целесообразности дальнейшего пребывания детей-инвалидов в детском доме.</w:t>
            </w:r>
          </w:p>
          <w:p w:rsidR="005A03FF" w:rsidRPr="005A03FF" w:rsidRDefault="005A03FF" w:rsidP="005A03FF">
            <w:pPr>
              <w:spacing w:after="0" w:line="240" w:lineRule="exact"/>
              <w:ind w:firstLine="368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00"/>
              </w:rPr>
            </w:pPr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Согласно имеющимся заключениям все воспитанники, кроме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Шахназаряна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Э.А., 2001 г.р., имеют показания для нахождения в доме-интернате. В отношении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Шахназаряна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Э.А. комитетом по труду, занятости и социальной защите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Мингорисполкома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совместно с  комитетом по образованию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Мингорисполкома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ведется работа по переводу  несовершеннолетнего в одно из учреждений системы образования для дальнейшего жизнеустройства. Вместе с тем, согласно заключению ВКК от 07.03.2017 нахождение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Шахназаряна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Э.А. в социально-педагогическом учреждении (детском доме системы образования) также невозможно. В настоящее время комитет по образованию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Мингорисполкома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проводит поиск замещающей семьи для </w:t>
            </w:r>
            <w:proofErr w:type="spellStart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>Шахназаряна</w:t>
            </w:r>
            <w:proofErr w:type="spellEnd"/>
            <w:r w:rsidRPr="005A03F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Э.А. </w:t>
            </w:r>
          </w:p>
        </w:tc>
      </w:tr>
    </w:tbl>
    <w:p w:rsidR="002B45AA" w:rsidRPr="005A03FF" w:rsidRDefault="002B45AA" w:rsidP="005A03FF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sectPr w:rsidR="002B45AA" w:rsidRPr="005A03FF" w:rsidSect="005A03FF">
      <w:headerReference w:type="default" r:id="rId6"/>
      <w:pgSz w:w="16840" w:h="11907" w:orient="landscape" w:code="9"/>
      <w:pgMar w:top="1134" w:right="567" w:bottom="567" w:left="1134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815" w:rsidRDefault="002F0815" w:rsidP="005A03FF">
      <w:pPr>
        <w:spacing w:after="0" w:line="240" w:lineRule="auto"/>
      </w:pPr>
      <w:r>
        <w:separator/>
      </w:r>
    </w:p>
  </w:endnote>
  <w:endnote w:type="continuationSeparator" w:id="0">
    <w:p w:rsidR="002F0815" w:rsidRDefault="002F0815" w:rsidP="005A0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815" w:rsidRDefault="002F0815" w:rsidP="005A03FF">
      <w:pPr>
        <w:spacing w:after="0" w:line="240" w:lineRule="auto"/>
      </w:pPr>
      <w:r>
        <w:separator/>
      </w:r>
    </w:p>
  </w:footnote>
  <w:footnote w:type="continuationSeparator" w:id="0">
    <w:p w:rsidR="002F0815" w:rsidRDefault="002F0815" w:rsidP="005A0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68735"/>
      <w:docPartObj>
        <w:docPartGallery w:val="Page Numbers (Top of Page)"/>
        <w:docPartUnique/>
      </w:docPartObj>
    </w:sdtPr>
    <w:sdtContent>
      <w:p w:rsidR="005A03FF" w:rsidRDefault="007E6AC0">
        <w:pPr>
          <w:pStyle w:val="a5"/>
          <w:jc w:val="center"/>
        </w:pPr>
        <w:fldSimple w:instr=" PAGE   \* MERGEFORMAT ">
          <w:r w:rsidR="00BD682F">
            <w:rPr>
              <w:noProof/>
            </w:rPr>
            <w:t>4</w:t>
          </w:r>
        </w:fldSimple>
      </w:p>
    </w:sdtContent>
  </w:sdt>
  <w:p w:rsidR="005A03FF" w:rsidRDefault="005A03F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3FF"/>
    <w:rsid w:val="002B35A4"/>
    <w:rsid w:val="002B45AA"/>
    <w:rsid w:val="002F0815"/>
    <w:rsid w:val="005A03FF"/>
    <w:rsid w:val="007E6AC0"/>
    <w:rsid w:val="00AC77AE"/>
    <w:rsid w:val="00B95A5A"/>
    <w:rsid w:val="00BD682F"/>
    <w:rsid w:val="00DC2C02"/>
    <w:rsid w:val="00E7388E"/>
    <w:rsid w:val="00F81D4C"/>
    <w:rsid w:val="00FF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AA"/>
  </w:style>
  <w:style w:type="paragraph" w:styleId="1">
    <w:name w:val="heading 1"/>
    <w:basedOn w:val="a"/>
    <w:next w:val="a"/>
    <w:link w:val="10"/>
    <w:uiPriority w:val="99"/>
    <w:qFormat/>
    <w:rsid w:val="005A03FF"/>
    <w:pPr>
      <w:keepNext/>
      <w:keepLines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03FF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rsid w:val="005A03FF"/>
    <w:pPr>
      <w:autoSpaceDE w:val="0"/>
      <w:autoSpaceDN w:val="0"/>
      <w:adjustRightInd w:val="0"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A03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5A03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5A03FF"/>
    <w:rPr>
      <w:rFonts w:ascii="Calibri" w:eastAsia="Times New Roman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5A0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03FF"/>
  </w:style>
  <w:style w:type="paragraph" w:styleId="a7">
    <w:name w:val="footer"/>
    <w:basedOn w:val="a"/>
    <w:link w:val="a8"/>
    <w:uiPriority w:val="99"/>
    <w:semiHidden/>
    <w:unhideWhenUsed/>
    <w:rsid w:val="005A0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A03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1257</Words>
  <Characters>7165</Characters>
  <Application>Microsoft Office Word</Application>
  <DocSecurity>0</DocSecurity>
  <Lines>59</Lines>
  <Paragraphs>16</Paragraphs>
  <ScaleCrop>false</ScaleCrop>
  <Company/>
  <LinksUpToDate>false</LinksUpToDate>
  <CharactersWithSpaces>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zubkovskaya.e</dc:creator>
  <cp:lastModifiedBy>zubkovskaya.e</cp:lastModifiedBy>
  <cp:revision>2</cp:revision>
  <dcterms:created xsi:type="dcterms:W3CDTF">2017-10-26T13:14:00Z</dcterms:created>
  <dcterms:modified xsi:type="dcterms:W3CDTF">2017-10-30T07:01:00Z</dcterms:modified>
</cp:coreProperties>
</file>